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1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RM6188</w:t>
    </w:r>
  </w:p>
  <w:p w:rsidR="00000000" w:rsidDel="00000000" w:rsidP="00000000" w:rsidRDefault="00000000" w:rsidRPr="00000000" w14:paraId="0000001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a6a6a6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1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LpPplMuh4ZwMsEerZ+V8dldiIw==">AMUW2mVKBncDWlPFO6hVjrH/XZ1qGCNKiVtO1rmZI8KNKADMvdHXZL7QPV9i9UHsNfbB3p2bdly4/VwwupaTaZWlRU0MzMWGkFVcS9wfwRNqa1EVALqFJbAUV8TZVf94t+jJVKoqhik4LEm66crDkbZyQZ1PcysUBA==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